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7B" w:rsidRPr="00790E1A" w:rsidRDefault="005F0CBA" w:rsidP="00790E1A">
      <w:pPr>
        <w:jc w:val="center"/>
        <w:rPr>
          <w:sz w:val="36"/>
          <w:szCs w:val="36"/>
        </w:rPr>
      </w:pPr>
      <w:r>
        <w:rPr>
          <w:sz w:val="36"/>
          <w:szCs w:val="36"/>
        </w:rPr>
        <w:t>ÖRNEKTİR</w:t>
      </w:r>
      <w:bookmarkStart w:id="0" w:name="_GoBack"/>
      <w:bookmarkEnd w:id="0"/>
    </w:p>
    <w:p w:rsidR="00790E1A" w:rsidRPr="00790E1A" w:rsidRDefault="00790E1A">
      <w:pPr>
        <w:rPr>
          <w:sz w:val="36"/>
          <w:szCs w:val="36"/>
        </w:rPr>
      </w:pPr>
      <w:r w:rsidRPr="00790E1A">
        <w:rPr>
          <w:sz w:val="36"/>
          <w:szCs w:val="36"/>
        </w:rPr>
        <w:t>Konu: Test yaptırmamış veliler hakkında</w:t>
      </w:r>
    </w:p>
    <w:p w:rsidR="00790E1A" w:rsidRDefault="00790E1A"/>
    <w:p w:rsidR="00790E1A" w:rsidRPr="00790E1A" w:rsidRDefault="00790E1A" w:rsidP="00790E1A">
      <w:pPr>
        <w:spacing w:after="0" w:line="240" w:lineRule="auto"/>
        <w:rPr>
          <w:sz w:val="28"/>
          <w:szCs w:val="28"/>
        </w:rPr>
      </w:pPr>
      <w:r w:rsidRPr="00790E1A">
        <w:rPr>
          <w:sz w:val="28"/>
          <w:szCs w:val="28"/>
        </w:rPr>
        <w:t>Milli Eğitim ve Kültür Bakanlığı</w:t>
      </w:r>
    </w:p>
    <w:p w:rsidR="00790E1A" w:rsidRPr="00790E1A" w:rsidRDefault="00790E1A" w:rsidP="00790E1A">
      <w:pPr>
        <w:spacing w:after="0" w:line="240" w:lineRule="auto"/>
        <w:rPr>
          <w:sz w:val="28"/>
          <w:szCs w:val="28"/>
        </w:rPr>
      </w:pPr>
      <w:r w:rsidRPr="00790E1A">
        <w:rPr>
          <w:sz w:val="28"/>
          <w:szCs w:val="28"/>
        </w:rPr>
        <w:t>İlköğretim Dairesi Müdürlüğü</w:t>
      </w:r>
    </w:p>
    <w:p w:rsidR="00790E1A" w:rsidRPr="00790E1A" w:rsidRDefault="00790E1A" w:rsidP="00790E1A">
      <w:pPr>
        <w:spacing w:after="0" w:line="240" w:lineRule="auto"/>
        <w:rPr>
          <w:sz w:val="28"/>
          <w:szCs w:val="28"/>
        </w:rPr>
      </w:pPr>
      <w:r w:rsidRPr="00790E1A">
        <w:rPr>
          <w:sz w:val="28"/>
          <w:szCs w:val="28"/>
        </w:rPr>
        <w:t>Lefkoşa</w:t>
      </w:r>
    </w:p>
    <w:p w:rsidR="00790E1A" w:rsidRPr="00790E1A" w:rsidRDefault="00790E1A" w:rsidP="00790E1A">
      <w:pPr>
        <w:spacing w:after="0" w:line="240" w:lineRule="auto"/>
        <w:rPr>
          <w:sz w:val="28"/>
          <w:szCs w:val="28"/>
        </w:rPr>
      </w:pPr>
    </w:p>
    <w:p w:rsidR="00790E1A" w:rsidRPr="00790E1A" w:rsidRDefault="00790E1A" w:rsidP="00790E1A">
      <w:pPr>
        <w:spacing w:after="0" w:line="240" w:lineRule="auto"/>
        <w:rPr>
          <w:sz w:val="28"/>
          <w:szCs w:val="28"/>
        </w:rPr>
      </w:pPr>
    </w:p>
    <w:p w:rsidR="00790E1A" w:rsidRDefault="00790E1A" w:rsidP="00790E1A">
      <w:pPr>
        <w:spacing w:after="0" w:line="240" w:lineRule="auto"/>
        <w:rPr>
          <w:sz w:val="28"/>
          <w:szCs w:val="28"/>
        </w:rPr>
      </w:pPr>
      <w:r w:rsidRPr="00790E1A">
        <w:rPr>
          <w:sz w:val="28"/>
          <w:szCs w:val="28"/>
        </w:rPr>
        <w:t xml:space="preserve">Okulumuza gönderilmiş olan 45/2018 Bulaşıcı Hastalıklar Yasası kapsamında 29 Eylül 2021 tarihinde toplantı sonucu alınan kararlar nedeniyle velilerimize bir bilgilendirme yazısı göndermiş ve aşılı olan velilerimizden on dört (14) günde bir, aşısız olan velilerimizden </w:t>
      </w:r>
      <w:r w:rsidR="00780CF4">
        <w:rPr>
          <w:sz w:val="28"/>
          <w:szCs w:val="28"/>
        </w:rPr>
        <w:t xml:space="preserve">ise </w:t>
      </w:r>
      <w:r w:rsidRPr="00790E1A">
        <w:rPr>
          <w:sz w:val="28"/>
          <w:szCs w:val="28"/>
        </w:rPr>
        <w:t>yedi (7) günde bir antijen t</w:t>
      </w:r>
      <w:r>
        <w:rPr>
          <w:sz w:val="28"/>
          <w:szCs w:val="28"/>
        </w:rPr>
        <w:t>esti istediğimizi belirtmiştik. Aşağıda ismi geçen velilerimiz test yaptırmamış ve kesinlikle yaptırmayacağını bizlere belirtmişler.</w:t>
      </w:r>
    </w:p>
    <w:p w:rsidR="00780CF4" w:rsidRDefault="00780CF4" w:rsidP="00790E1A">
      <w:pPr>
        <w:spacing w:after="0" w:line="240" w:lineRule="auto"/>
        <w:rPr>
          <w:sz w:val="28"/>
          <w:szCs w:val="28"/>
        </w:rPr>
      </w:pPr>
    </w:p>
    <w:p w:rsidR="00780CF4" w:rsidRPr="00780CF4" w:rsidRDefault="00780CF4" w:rsidP="00790E1A">
      <w:pPr>
        <w:spacing w:after="0" w:line="240" w:lineRule="auto"/>
        <w:rPr>
          <w:b/>
          <w:sz w:val="28"/>
          <w:szCs w:val="28"/>
        </w:rPr>
      </w:pPr>
      <w:r>
        <w:rPr>
          <w:b/>
          <w:sz w:val="28"/>
          <w:szCs w:val="28"/>
        </w:rPr>
        <w:t>&lt;</w:t>
      </w:r>
      <w:r w:rsidRPr="00780CF4">
        <w:rPr>
          <w:b/>
          <w:sz w:val="28"/>
          <w:szCs w:val="28"/>
        </w:rPr>
        <w:t>buraya veli isimleri yazınız ve eğer özel bir durum varsa belirtiniz</w:t>
      </w:r>
      <w:r>
        <w:rPr>
          <w:b/>
          <w:sz w:val="28"/>
          <w:szCs w:val="28"/>
        </w:rPr>
        <w:t>&gt;</w:t>
      </w:r>
    </w:p>
    <w:p w:rsidR="00790E1A" w:rsidRDefault="00790E1A" w:rsidP="00790E1A">
      <w:pPr>
        <w:spacing w:after="0" w:line="240" w:lineRule="auto"/>
        <w:rPr>
          <w:sz w:val="28"/>
          <w:szCs w:val="28"/>
        </w:rPr>
      </w:pPr>
    </w:p>
    <w:p w:rsidR="00780CF4" w:rsidRDefault="00790E1A" w:rsidP="00790E1A">
      <w:pPr>
        <w:spacing w:after="0" w:line="240" w:lineRule="auto"/>
        <w:rPr>
          <w:sz w:val="28"/>
          <w:szCs w:val="28"/>
        </w:rPr>
      </w:pPr>
      <w:r>
        <w:rPr>
          <w:sz w:val="28"/>
          <w:szCs w:val="28"/>
        </w:rPr>
        <w:t xml:space="preserve">Bu belirtiler doğrultusunda Fasıl Ceza Yasası’nın </w:t>
      </w:r>
      <w:r w:rsidR="003C4D17">
        <w:rPr>
          <w:sz w:val="28"/>
          <w:szCs w:val="28"/>
        </w:rPr>
        <w:t xml:space="preserve">madde 136 ve </w:t>
      </w:r>
      <w:r>
        <w:rPr>
          <w:sz w:val="28"/>
          <w:szCs w:val="28"/>
        </w:rPr>
        <w:t>137 tahtında</w:t>
      </w:r>
      <w:r w:rsidR="00780CF4">
        <w:rPr>
          <w:sz w:val="28"/>
          <w:szCs w:val="28"/>
        </w:rPr>
        <w:t xml:space="preserve"> bu meselenin değerlendirilmesini</w:t>
      </w:r>
      <w:r w:rsidR="005F0CBA">
        <w:rPr>
          <w:sz w:val="28"/>
          <w:szCs w:val="28"/>
        </w:rPr>
        <w:t xml:space="preserve"> ve neler yapmamız gerektiği konusunda bilgilendirilmemizi</w:t>
      </w:r>
      <w:r w:rsidR="00780CF4">
        <w:rPr>
          <w:sz w:val="28"/>
          <w:szCs w:val="28"/>
        </w:rPr>
        <w:t xml:space="preserve"> talep ederim.</w:t>
      </w:r>
    </w:p>
    <w:p w:rsidR="00780CF4" w:rsidRDefault="00780CF4" w:rsidP="00790E1A">
      <w:pPr>
        <w:spacing w:after="0" w:line="240" w:lineRule="auto"/>
        <w:rPr>
          <w:sz w:val="28"/>
          <w:szCs w:val="28"/>
        </w:rPr>
      </w:pPr>
    </w:p>
    <w:p w:rsidR="00790E1A" w:rsidRDefault="00780CF4" w:rsidP="00790E1A">
      <w:pPr>
        <w:spacing w:after="0" w:line="240" w:lineRule="auto"/>
        <w:rPr>
          <w:sz w:val="28"/>
          <w:szCs w:val="28"/>
        </w:rPr>
      </w:pPr>
      <w:r>
        <w:rPr>
          <w:sz w:val="28"/>
          <w:szCs w:val="28"/>
        </w:rPr>
        <w:t>Konuyu bilgilerinize getirir, gerekenin yapılmasını saygılarımla arz ederim.</w:t>
      </w:r>
      <w:r w:rsidR="00790E1A">
        <w:rPr>
          <w:sz w:val="28"/>
          <w:szCs w:val="28"/>
        </w:rPr>
        <w:t xml:space="preserve"> </w:t>
      </w:r>
    </w:p>
    <w:p w:rsidR="00780CF4" w:rsidRDefault="00780CF4" w:rsidP="00790E1A">
      <w:pPr>
        <w:spacing w:after="0" w:line="240" w:lineRule="auto"/>
        <w:rPr>
          <w:sz w:val="28"/>
          <w:szCs w:val="28"/>
        </w:rPr>
      </w:pPr>
    </w:p>
    <w:p w:rsidR="00780CF4" w:rsidRDefault="00780CF4" w:rsidP="00790E1A">
      <w:pPr>
        <w:spacing w:after="0" w:line="240" w:lineRule="auto"/>
        <w:rPr>
          <w:sz w:val="28"/>
          <w:szCs w:val="28"/>
        </w:rPr>
      </w:pPr>
    </w:p>
    <w:p w:rsidR="00780CF4" w:rsidRDefault="00780CF4" w:rsidP="00790E1A">
      <w:pPr>
        <w:spacing w:after="0" w:line="240" w:lineRule="auto"/>
        <w:rPr>
          <w:sz w:val="28"/>
          <w:szCs w:val="28"/>
        </w:rPr>
      </w:pPr>
    </w:p>
    <w:p w:rsidR="00780CF4" w:rsidRDefault="00780CF4" w:rsidP="00790E1A">
      <w:pPr>
        <w:spacing w:after="0" w:line="240" w:lineRule="auto"/>
        <w:rPr>
          <w:sz w:val="28"/>
          <w:szCs w:val="28"/>
        </w:rPr>
      </w:pPr>
      <w:r>
        <w:rPr>
          <w:sz w:val="28"/>
          <w:szCs w:val="28"/>
        </w:rPr>
        <w:t>Dağıtım:</w:t>
      </w:r>
    </w:p>
    <w:p w:rsidR="00780CF4" w:rsidRDefault="00780CF4" w:rsidP="00790E1A">
      <w:pPr>
        <w:spacing w:after="0" w:line="240" w:lineRule="auto"/>
        <w:rPr>
          <w:sz w:val="28"/>
          <w:szCs w:val="28"/>
        </w:rPr>
      </w:pPr>
      <w:r>
        <w:rPr>
          <w:sz w:val="28"/>
          <w:szCs w:val="28"/>
        </w:rPr>
        <w:t>-KTÖS</w:t>
      </w:r>
    </w:p>
    <w:p w:rsidR="00780CF4" w:rsidRDefault="00780CF4" w:rsidP="00790E1A">
      <w:pPr>
        <w:spacing w:after="0" w:line="240" w:lineRule="auto"/>
        <w:rPr>
          <w:sz w:val="28"/>
          <w:szCs w:val="28"/>
        </w:rPr>
      </w:pPr>
      <w:r>
        <w:rPr>
          <w:sz w:val="28"/>
          <w:szCs w:val="28"/>
        </w:rPr>
        <w:t>-Bulaşıcı Hastalıklar Üst Komitesi</w:t>
      </w:r>
    </w:p>
    <w:p w:rsidR="00780CF4" w:rsidRDefault="00780CF4" w:rsidP="00790E1A">
      <w:pPr>
        <w:spacing w:after="0" w:line="240" w:lineRule="auto"/>
        <w:rPr>
          <w:sz w:val="28"/>
          <w:szCs w:val="28"/>
        </w:rPr>
      </w:pPr>
    </w:p>
    <w:p w:rsidR="00780CF4" w:rsidRDefault="00780CF4" w:rsidP="00790E1A">
      <w:pPr>
        <w:spacing w:after="0" w:line="240" w:lineRule="auto"/>
        <w:rPr>
          <w:sz w:val="28"/>
          <w:szCs w:val="28"/>
        </w:rPr>
      </w:pPr>
    </w:p>
    <w:p w:rsidR="00780CF4" w:rsidRDefault="00780CF4" w:rsidP="00790E1A">
      <w:pPr>
        <w:spacing w:after="0" w:line="240" w:lineRule="auto"/>
        <w:rPr>
          <w:sz w:val="28"/>
          <w:szCs w:val="28"/>
        </w:rPr>
      </w:pPr>
    </w:p>
    <w:p w:rsidR="00780CF4" w:rsidRDefault="00780CF4" w:rsidP="00790E1A">
      <w:pPr>
        <w:spacing w:after="0" w:line="240" w:lineRule="auto"/>
        <w:rPr>
          <w:sz w:val="28"/>
          <w:szCs w:val="28"/>
        </w:rPr>
      </w:pPr>
    </w:p>
    <w:p w:rsidR="00780CF4" w:rsidRDefault="00780CF4" w:rsidP="00780CF4">
      <w:pPr>
        <w:spacing w:after="0" w:line="240" w:lineRule="auto"/>
        <w:jc w:val="right"/>
        <w:rPr>
          <w:sz w:val="28"/>
          <w:szCs w:val="28"/>
        </w:rPr>
      </w:pPr>
      <w:r>
        <w:rPr>
          <w:sz w:val="28"/>
          <w:szCs w:val="28"/>
        </w:rPr>
        <w:t>İmza</w:t>
      </w:r>
      <w:r w:rsidR="005F0CBA">
        <w:rPr>
          <w:sz w:val="28"/>
          <w:szCs w:val="28"/>
        </w:rPr>
        <w:t xml:space="preserve"> (Okul yöneticisi)</w:t>
      </w:r>
    </w:p>
    <w:p w:rsidR="005F0CBA" w:rsidRDefault="005F0CBA" w:rsidP="00780CF4">
      <w:pPr>
        <w:spacing w:after="0" w:line="240" w:lineRule="auto"/>
        <w:jc w:val="right"/>
        <w:rPr>
          <w:sz w:val="28"/>
          <w:szCs w:val="28"/>
        </w:rPr>
      </w:pPr>
    </w:p>
    <w:p w:rsidR="00780CF4" w:rsidRDefault="00780CF4" w:rsidP="00780CF4">
      <w:pPr>
        <w:spacing w:after="0" w:line="240" w:lineRule="auto"/>
        <w:jc w:val="right"/>
        <w:rPr>
          <w:sz w:val="28"/>
          <w:szCs w:val="28"/>
        </w:rPr>
      </w:pPr>
      <w:r>
        <w:rPr>
          <w:sz w:val="28"/>
          <w:szCs w:val="28"/>
        </w:rPr>
        <w:t>Mühür</w:t>
      </w:r>
    </w:p>
    <w:p w:rsidR="00780CF4" w:rsidRDefault="00780CF4" w:rsidP="00790E1A">
      <w:pPr>
        <w:spacing w:after="0" w:line="240" w:lineRule="auto"/>
        <w:rPr>
          <w:sz w:val="28"/>
          <w:szCs w:val="28"/>
        </w:rPr>
      </w:pPr>
    </w:p>
    <w:p w:rsidR="00780CF4" w:rsidRDefault="00780CF4" w:rsidP="00790E1A">
      <w:pPr>
        <w:spacing w:after="0" w:line="240" w:lineRule="auto"/>
        <w:rPr>
          <w:sz w:val="28"/>
          <w:szCs w:val="28"/>
        </w:rPr>
      </w:pPr>
    </w:p>
    <w:p w:rsidR="00780CF4" w:rsidRPr="00790E1A" w:rsidRDefault="00780CF4" w:rsidP="00790E1A">
      <w:pPr>
        <w:spacing w:after="0" w:line="240" w:lineRule="auto"/>
        <w:rPr>
          <w:sz w:val="28"/>
          <w:szCs w:val="28"/>
        </w:rPr>
      </w:pPr>
      <w:r>
        <w:rPr>
          <w:sz w:val="28"/>
          <w:szCs w:val="28"/>
        </w:rPr>
        <w:t>Not: Toplantı tarihi ve kararlar değişmişse güncelleyiniz.</w:t>
      </w:r>
    </w:p>
    <w:sectPr w:rsidR="00780CF4" w:rsidRPr="0079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1A"/>
    <w:rsid w:val="00306F68"/>
    <w:rsid w:val="003A6A7B"/>
    <w:rsid w:val="003C4D17"/>
    <w:rsid w:val="005F0CBA"/>
    <w:rsid w:val="00780CF4"/>
    <w:rsid w:val="00790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COMPUTERIUM</dc:creator>
  <cp:lastModifiedBy>COMPUTERIUM</cp:lastModifiedBy>
  <cp:revision>2</cp:revision>
  <dcterms:created xsi:type="dcterms:W3CDTF">2021-10-18T19:33:00Z</dcterms:created>
  <dcterms:modified xsi:type="dcterms:W3CDTF">2021-10-18T19:33:00Z</dcterms:modified>
</cp:coreProperties>
</file>